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063B0" w14:textId="77777777" w:rsidR="006515F5" w:rsidRDefault="004D7333">
      <w:pPr>
        <w:spacing w:after="0"/>
        <w:ind w:right="2591"/>
        <w:jc w:val="right"/>
      </w:pPr>
      <w:r>
        <w:rPr>
          <w:noProof/>
        </w:rPr>
        <w:drawing>
          <wp:inline distT="0" distB="0" distL="0" distR="0" wp14:anchorId="744AEC47" wp14:editId="795751E8">
            <wp:extent cx="876300" cy="731520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PATRIMONIO – BIENES INMUEBLES UTILIZACIÓN DE DOMINIO PÚBLICO </w:t>
      </w:r>
    </w:p>
    <w:p w14:paraId="1EAD0791" w14:textId="77777777" w:rsidR="006515F5" w:rsidRDefault="004D7333">
      <w:pPr>
        <w:spacing w:after="0"/>
        <w:ind w:left="3929"/>
      </w:pPr>
      <w:r>
        <w:rPr>
          <w:b/>
          <w:sz w:val="28"/>
        </w:rPr>
        <w:t xml:space="preserve">                                  (EPÍGRAFE 1º. INMUEBLES)</w:t>
      </w:r>
      <w:r>
        <w:t xml:space="preserve"> </w:t>
      </w:r>
    </w:p>
    <w:p w14:paraId="6F081B17" w14:textId="77777777" w:rsidR="006515F5" w:rsidRDefault="004D7333">
      <w:pPr>
        <w:spacing w:after="0"/>
      </w:pPr>
      <w:r>
        <w:t xml:space="preserve"> </w:t>
      </w:r>
    </w:p>
    <w:p w14:paraId="25044442" w14:textId="77777777" w:rsidR="006515F5" w:rsidRDefault="004D7333">
      <w:pPr>
        <w:spacing w:after="218"/>
      </w:pPr>
      <w:r>
        <w:t xml:space="preserve"> </w:t>
      </w:r>
    </w:p>
    <w:p w14:paraId="2FBB580B" w14:textId="77777777" w:rsidR="006515F5" w:rsidRDefault="004D7333">
      <w:pPr>
        <w:spacing w:after="0"/>
        <w:ind w:right="778"/>
        <w:jc w:val="center"/>
      </w:pPr>
      <w:r>
        <w:rPr>
          <w:b/>
        </w:rPr>
        <w:t xml:space="preserve"> </w:t>
      </w:r>
    </w:p>
    <w:tbl>
      <w:tblPr>
        <w:tblStyle w:val="TableGrid"/>
        <w:tblW w:w="13608" w:type="dxa"/>
        <w:tblInd w:w="257" w:type="dxa"/>
        <w:tblCellMar>
          <w:top w:w="44" w:type="dxa"/>
          <w:left w:w="0" w:type="dxa"/>
          <w:bottom w:w="4" w:type="dxa"/>
          <w:right w:w="58" w:type="dxa"/>
        </w:tblCellMar>
        <w:tblLook w:val="04A0" w:firstRow="1" w:lastRow="0" w:firstColumn="1" w:lastColumn="0" w:noHBand="0" w:noVBand="1"/>
      </w:tblPr>
      <w:tblGrid>
        <w:gridCol w:w="1477"/>
        <w:gridCol w:w="4222"/>
        <w:gridCol w:w="3545"/>
        <w:gridCol w:w="4364"/>
      </w:tblGrid>
      <w:tr w:rsidR="006515F5" w14:paraId="6B4DC085" w14:textId="77777777">
        <w:trPr>
          <w:trHeight w:val="81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12D5D16" w14:textId="77777777" w:rsidR="006515F5" w:rsidRDefault="004D7333">
            <w:pPr>
              <w:spacing w:after="0"/>
              <w:ind w:left="108"/>
            </w:pPr>
            <w:r>
              <w:t xml:space="preserve"> </w:t>
            </w:r>
          </w:p>
        </w:tc>
        <w:tc>
          <w:tcPr>
            <w:tcW w:w="42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58EC96" w14:textId="77777777" w:rsidR="006515F5" w:rsidRDefault="004D7333">
            <w:pPr>
              <w:spacing w:after="0"/>
              <w:jc w:val="right"/>
            </w:pPr>
            <w:r>
              <w:rPr>
                <w:b/>
              </w:rPr>
              <w:t>C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6278F6EE" w14:textId="77777777" w:rsidR="006515F5" w:rsidRDefault="004D7333">
            <w:pPr>
              <w:spacing w:after="0"/>
              <w:ind w:left="-58"/>
            </w:pPr>
            <w:r>
              <w:rPr>
                <w:b/>
              </w:rPr>
              <w:t xml:space="preserve">ONCESIONES DEMANIALES </w:t>
            </w:r>
          </w:p>
          <w:p w14:paraId="55A5EA64" w14:textId="77777777" w:rsidR="006515F5" w:rsidRDefault="004D7333">
            <w:pPr>
              <w:spacing w:after="0"/>
              <w:ind w:left="1107"/>
            </w:pPr>
            <w:r>
              <w:rPr>
                <w:b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DE7AD" w14:textId="77777777" w:rsidR="006515F5" w:rsidRDefault="006515F5"/>
        </w:tc>
      </w:tr>
      <w:tr w:rsidR="006515F5" w14:paraId="09450105" w14:textId="77777777">
        <w:trPr>
          <w:trHeight w:val="54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DFA501" w14:textId="77777777" w:rsidR="006515F5" w:rsidRDefault="004D7333">
            <w:pPr>
              <w:spacing w:after="0"/>
              <w:ind w:left="60"/>
              <w:jc w:val="center"/>
            </w:pPr>
            <w:r>
              <w:rPr>
                <w:b/>
              </w:rPr>
              <w:t xml:space="preserve">Nº ORDEN </w:t>
            </w:r>
          </w:p>
          <w:p w14:paraId="3EC9E66A" w14:textId="77777777" w:rsidR="006515F5" w:rsidRDefault="004D7333">
            <w:pPr>
              <w:spacing w:after="0"/>
              <w:ind w:left="10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993C2F" w14:textId="77777777" w:rsidR="006515F5" w:rsidRDefault="004D7333">
            <w:pPr>
              <w:spacing w:after="0"/>
              <w:ind w:left="61"/>
              <w:jc w:val="center"/>
            </w:pPr>
            <w:r>
              <w:rPr>
                <w:b/>
              </w:rPr>
              <w:t xml:space="preserve">DENOMINACIÓN DEL BIEN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6C273" w14:textId="77777777" w:rsidR="006515F5" w:rsidRDefault="004D7333">
            <w:pPr>
              <w:spacing w:after="0"/>
              <w:ind w:left="56"/>
              <w:jc w:val="center"/>
            </w:pPr>
            <w:r>
              <w:rPr>
                <w:b/>
              </w:rPr>
              <w:t xml:space="preserve">SITUACIÓN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E746B" w14:textId="77777777" w:rsidR="006515F5" w:rsidRDefault="004D7333">
            <w:pPr>
              <w:spacing w:after="0"/>
              <w:ind w:left="60"/>
              <w:jc w:val="center"/>
            </w:pPr>
            <w:r>
              <w:rPr>
                <w:b/>
              </w:rPr>
              <w:t xml:space="preserve">CARACTERÍSTICAS </w:t>
            </w:r>
          </w:p>
        </w:tc>
      </w:tr>
      <w:tr w:rsidR="006515F5" w14:paraId="424DC98B" w14:textId="77777777">
        <w:trPr>
          <w:trHeight w:val="1355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CF9E" w14:textId="77777777" w:rsidR="006515F5" w:rsidRDefault="004D7333">
            <w:pPr>
              <w:spacing w:after="0"/>
              <w:ind w:left="106"/>
              <w:jc w:val="center"/>
            </w:pPr>
            <w:r>
              <w:t xml:space="preserve"> </w:t>
            </w:r>
          </w:p>
          <w:p w14:paraId="65DDC014" w14:textId="77777777" w:rsidR="006515F5" w:rsidRDefault="004D7333">
            <w:pPr>
              <w:spacing w:after="0"/>
              <w:ind w:left="58"/>
              <w:jc w:val="center"/>
            </w:pPr>
            <w:r>
              <w:t xml:space="preserve">1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BDC0" w14:textId="77777777" w:rsidR="006515F5" w:rsidRDefault="004D7333">
            <w:pPr>
              <w:spacing w:after="0"/>
              <w:ind w:left="110"/>
              <w:jc w:val="center"/>
            </w:pPr>
            <w:r>
              <w:t xml:space="preserve"> </w:t>
            </w:r>
          </w:p>
          <w:p w14:paraId="4162133E" w14:textId="77777777" w:rsidR="006515F5" w:rsidRDefault="004D7333">
            <w:pPr>
              <w:spacing w:after="0"/>
              <w:ind w:left="59"/>
              <w:jc w:val="center"/>
            </w:pPr>
            <w:r>
              <w:t xml:space="preserve">Biblioteca La Plaza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F69B" w14:textId="77777777" w:rsidR="006515F5" w:rsidRDefault="004D7333">
            <w:pPr>
              <w:spacing w:after="0"/>
              <w:ind w:left="105"/>
              <w:jc w:val="center"/>
            </w:pPr>
            <w:r>
              <w:t xml:space="preserve"> </w:t>
            </w:r>
          </w:p>
          <w:p w14:paraId="23698448" w14:textId="77777777" w:rsidR="006515F5" w:rsidRDefault="004D7333">
            <w:pPr>
              <w:spacing w:after="0"/>
              <w:ind w:left="59"/>
              <w:jc w:val="center"/>
            </w:pPr>
            <w:r>
              <w:t xml:space="preserve">C/ Ramón y Cajal, nº 3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8E2F" w14:textId="77777777" w:rsidR="006515F5" w:rsidRDefault="004D7333">
            <w:pPr>
              <w:spacing w:after="0"/>
              <w:ind w:left="109"/>
              <w:jc w:val="center"/>
            </w:pPr>
            <w:r>
              <w:t xml:space="preserve"> </w:t>
            </w:r>
          </w:p>
          <w:p w14:paraId="23CF5441" w14:textId="77777777" w:rsidR="006515F5" w:rsidRDefault="004D7333">
            <w:pPr>
              <w:spacing w:after="2" w:line="237" w:lineRule="auto"/>
              <w:jc w:val="center"/>
            </w:pPr>
            <w:r>
              <w:t xml:space="preserve">Tienda de artesanía y productos agroalimentarios.  </w:t>
            </w:r>
          </w:p>
          <w:p w14:paraId="63DFF769" w14:textId="77777777" w:rsidR="006515F5" w:rsidRDefault="004D7333">
            <w:pPr>
              <w:spacing w:after="0"/>
              <w:ind w:left="58"/>
              <w:jc w:val="center"/>
            </w:pPr>
            <w:r>
              <w:t xml:space="preserve">Expediente: EP 713 / 2015 </w:t>
            </w:r>
          </w:p>
          <w:p w14:paraId="22236105" w14:textId="77777777" w:rsidR="006515F5" w:rsidRDefault="004D7333">
            <w:pPr>
              <w:spacing w:after="0"/>
              <w:ind w:left="109"/>
              <w:jc w:val="center"/>
            </w:pPr>
            <w:r>
              <w:t xml:space="preserve"> </w:t>
            </w:r>
          </w:p>
        </w:tc>
      </w:tr>
    </w:tbl>
    <w:p w14:paraId="3D39B356" w14:textId="77777777" w:rsidR="006515F5" w:rsidRDefault="004D7333">
      <w:pPr>
        <w:spacing w:after="218"/>
      </w:pPr>
      <w:r>
        <w:t xml:space="preserve"> </w:t>
      </w:r>
    </w:p>
    <w:p w14:paraId="69A1BBE9" w14:textId="77777777" w:rsidR="006515F5" w:rsidRDefault="004D7333">
      <w:pPr>
        <w:spacing w:after="218"/>
      </w:pPr>
      <w:r>
        <w:t xml:space="preserve"> </w:t>
      </w:r>
    </w:p>
    <w:p w14:paraId="7CB2D965" w14:textId="77777777" w:rsidR="006515F5" w:rsidRDefault="004D7333">
      <w:pPr>
        <w:spacing w:after="0"/>
      </w:pPr>
      <w:r>
        <w:t xml:space="preserve"> </w:t>
      </w:r>
    </w:p>
    <w:sectPr w:rsidR="006515F5">
      <w:pgSz w:w="16838" w:h="11906" w:orient="landscape"/>
      <w:pgMar w:top="708" w:right="144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F5"/>
    <w:rsid w:val="004D7333"/>
    <w:rsid w:val="006515F5"/>
    <w:rsid w:val="0072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B73A"/>
  <w15:docId w15:val="{16AE9F31-A625-4575-9FD2-6300A37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Luis Pérez</dc:creator>
  <cp:keywords/>
  <cp:lastModifiedBy>Roberto Luis Riera Briceño</cp:lastModifiedBy>
  <cp:revision>2</cp:revision>
  <dcterms:created xsi:type="dcterms:W3CDTF">2024-11-08T14:52:00Z</dcterms:created>
  <dcterms:modified xsi:type="dcterms:W3CDTF">2024-11-08T14:52:00Z</dcterms:modified>
</cp:coreProperties>
</file>